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A7" w:rsidRDefault="001E70A7" w:rsidP="001E70A7">
      <w:pPr>
        <w:pStyle w:val="a3"/>
        <w:ind w:right="-109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Приложение 1 </w:t>
      </w:r>
    </w:p>
    <w:p w:rsidR="001E70A7" w:rsidRPr="005C2768" w:rsidRDefault="001E70A7" w:rsidP="001E70A7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конкурсной документации</w:t>
      </w:r>
    </w:p>
    <w:p w:rsidR="001E70A7" w:rsidRPr="007356DD" w:rsidRDefault="001E70A7" w:rsidP="001E70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70A7" w:rsidRDefault="001E70A7" w:rsidP="001E70A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77A2">
        <w:rPr>
          <w:rFonts w:ascii="Times New Roman" w:hAnsi="Times New Roman" w:cs="Times New Roman"/>
          <w:iCs/>
          <w:sz w:val="28"/>
          <w:szCs w:val="28"/>
        </w:rPr>
        <w:t xml:space="preserve">Перечень объектов теплоснабжения, находящиеся в собственности муниципального образования, </w:t>
      </w:r>
    </w:p>
    <w:p w:rsidR="001E70A7" w:rsidRDefault="001E70A7" w:rsidP="001E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A2">
        <w:rPr>
          <w:rFonts w:ascii="Times New Roman" w:hAnsi="Times New Roman" w:cs="Times New Roman"/>
          <w:iCs/>
          <w:sz w:val="28"/>
          <w:szCs w:val="28"/>
        </w:rPr>
        <w:t xml:space="preserve">входящих в состав Объекта концессионного соглашения, их </w:t>
      </w:r>
      <w:r w:rsidRPr="00D677A2">
        <w:rPr>
          <w:rFonts w:ascii="Times New Roman" w:hAnsi="Times New Roman" w:cs="Times New Roman"/>
          <w:sz w:val="28"/>
          <w:szCs w:val="28"/>
        </w:rPr>
        <w:t>состав, описание, в том числе технико-экономические показатели</w:t>
      </w:r>
    </w:p>
    <w:p w:rsidR="001E70A7" w:rsidRDefault="001E70A7" w:rsidP="001E70A7">
      <w:pPr>
        <w:spacing w:after="0" w:line="240" w:lineRule="auto"/>
        <w:jc w:val="center"/>
        <w:rPr>
          <w:sz w:val="28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260"/>
        <w:gridCol w:w="7796"/>
      </w:tblGrid>
      <w:tr w:rsidR="001E70A7" w:rsidRPr="004E2853" w:rsidTr="006E2C9F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1E70A7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E70A7" w:rsidRPr="004E2853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28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285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28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260" w:type="dxa"/>
          </w:tcPr>
          <w:p w:rsidR="001E70A7" w:rsidRPr="004E2853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796" w:type="dxa"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Перечень имущества, входящего в состав объекта</w:t>
            </w:r>
          </w:p>
        </w:tc>
      </w:tr>
      <w:tr w:rsidR="001E70A7" w:rsidRPr="004E2853" w:rsidTr="006E2C9F">
        <w:trPr>
          <w:trHeight w:val="297"/>
        </w:trPr>
        <w:tc>
          <w:tcPr>
            <w:tcW w:w="709" w:type="dxa"/>
            <w:vMerge w:val="restart"/>
            <w:shd w:val="clear" w:color="auto" w:fill="auto"/>
            <w:hideMark/>
          </w:tcPr>
          <w:p w:rsidR="001E70A7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lastRenderedPageBreak/>
              <w:t>Котельная, назначение нежилое, этажность – 1, общей площадью 150,7 м</w:t>
            </w:r>
            <w:proofErr w:type="gramStart"/>
            <w:r w:rsidRPr="004E285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E2853">
              <w:rPr>
                <w:rFonts w:ascii="Times New Roman" w:hAnsi="Times New Roman"/>
                <w:sz w:val="28"/>
                <w:szCs w:val="28"/>
              </w:rPr>
              <w:t xml:space="preserve">, адрес объекта: Ханты-Мансийский автономный округ – </w:t>
            </w:r>
            <w:proofErr w:type="spellStart"/>
            <w:r w:rsidRPr="004E2853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4E2853">
              <w:rPr>
                <w:rFonts w:ascii="Times New Roman" w:hAnsi="Times New Roman"/>
                <w:sz w:val="28"/>
                <w:szCs w:val="28"/>
              </w:rPr>
              <w:t>, Ханты-Мансийский район, д. Шапша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853">
              <w:rPr>
                <w:rFonts w:ascii="Times New Roman" w:hAnsi="Times New Roman"/>
                <w:sz w:val="28"/>
                <w:szCs w:val="28"/>
              </w:rPr>
              <w:t xml:space="preserve">Молодежная, свидетельство о государственной регистрации права серия 86-АБ, </w:t>
            </w: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 xml:space="preserve">№ 987302  </w:t>
            </w: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lastRenderedPageBreak/>
              <w:t>от 21.12.2014</w:t>
            </w: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установленная мощность – 4,859 Гкал/</w:t>
            </w:r>
            <w:proofErr w:type="gramStart"/>
            <w:r>
              <w:rPr>
                <w:rFonts w:ascii="Times New Roman" w:hAnsi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</w:rPr>
              <w:t>; п</w:t>
            </w:r>
            <w:r w:rsidRPr="004E2853">
              <w:rPr>
                <w:rFonts w:ascii="Times New Roman" w:hAnsi="Times New Roman"/>
                <w:sz w:val="28"/>
              </w:rPr>
              <w:t>рисоединенная на</w:t>
            </w:r>
            <w:r>
              <w:rPr>
                <w:rFonts w:ascii="Times New Roman" w:hAnsi="Times New Roman"/>
                <w:sz w:val="28"/>
              </w:rPr>
              <w:t xml:space="preserve">грузка – </w:t>
            </w:r>
            <w:r w:rsidRPr="004E2853">
              <w:rPr>
                <w:rFonts w:ascii="Times New Roman" w:hAnsi="Times New Roman"/>
                <w:sz w:val="28"/>
              </w:rPr>
              <w:t>1,45 Гк</w:t>
            </w:r>
            <w:r>
              <w:rPr>
                <w:rFonts w:ascii="Times New Roman" w:hAnsi="Times New Roman"/>
                <w:sz w:val="28"/>
              </w:rPr>
              <w:t>ал/ч; удельный расход топлива – 119 кг/Гкал</w:t>
            </w: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</w:t>
            </w:r>
            <w:r w:rsidRPr="004E2853">
              <w:rPr>
                <w:rFonts w:ascii="Times New Roman" w:hAnsi="Times New Roman"/>
                <w:sz w:val="28"/>
              </w:rPr>
              <w:t>отел КСВ-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4E2853">
              <w:rPr>
                <w:rFonts w:ascii="Times New Roman" w:hAnsi="Times New Roman"/>
                <w:sz w:val="28"/>
              </w:rPr>
              <w:t>отел КСВ-0,5ГС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4E2853">
              <w:rPr>
                <w:rFonts w:ascii="Times New Roman" w:hAnsi="Times New Roman"/>
                <w:sz w:val="28"/>
              </w:rPr>
              <w:t>асос циркуляционный (2 контур) К 150-125-315 30 кВт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4E2853">
              <w:rPr>
                <w:rFonts w:ascii="Times New Roman" w:hAnsi="Times New Roman"/>
                <w:sz w:val="28"/>
              </w:rPr>
              <w:t>асос циркуляционный (2 контур) К 150-125-315 30 кВт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4E2853">
              <w:rPr>
                <w:rFonts w:ascii="Times New Roman" w:hAnsi="Times New Roman"/>
                <w:sz w:val="28"/>
              </w:rPr>
              <w:t>асос циркуляционный (2 контур) К 100-65-200 15 кВт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4E2853">
              <w:rPr>
                <w:rFonts w:ascii="Times New Roman" w:hAnsi="Times New Roman"/>
                <w:sz w:val="28"/>
              </w:rPr>
              <w:t>асос циркуляционный (2 контур) К 100-80-60 15 кВт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4E2853">
              <w:rPr>
                <w:rFonts w:ascii="Times New Roman" w:hAnsi="Times New Roman"/>
                <w:sz w:val="28"/>
              </w:rPr>
              <w:t xml:space="preserve">асос циркуляционный (1 контур) MXV </w:t>
            </w:r>
            <w:proofErr w:type="spellStart"/>
            <w:r w:rsidRPr="004E285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4E2853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E2853">
              <w:rPr>
                <w:rFonts w:ascii="Times New Roman" w:hAnsi="Times New Roman"/>
                <w:sz w:val="28"/>
              </w:rPr>
              <w:t>80-48-0,2</w:t>
            </w:r>
            <w:proofErr w:type="gramEnd"/>
            <w:r w:rsidRPr="004E2853">
              <w:rPr>
                <w:rFonts w:ascii="Times New Roman" w:hAnsi="Times New Roman"/>
                <w:sz w:val="28"/>
              </w:rPr>
              <w:t>а 5,5 КВт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4E2853">
              <w:rPr>
                <w:rFonts w:ascii="Times New Roman" w:hAnsi="Times New Roman"/>
                <w:sz w:val="28"/>
              </w:rPr>
              <w:t xml:space="preserve">асос циркуляционный (1 контур) MXV </w:t>
            </w:r>
            <w:proofErr w:type="spellStart"/>
            <w:r w:rsidRPr="004E285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4E2853">
              <w:rPr>
                <w:rFonts w:ascii="Times New Roman" w:hAnsi="Times New Roman"/>
                <w:sz w:val="28"/>
              </w:rPr>
              <w:t xml:space="preserve"> 80-48-03а 7,5 КВт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4E2853">
              <w:rPr>
                <w:rFonts w:ascii="Times New Roman" w:hAnsi="Times New Roman"/>
                <w:sz w:val="28"/>
              </w:rPr>
              <w:t xml:space="preserve">асос </w:t>
            </w:r>
            <w:proofErr w:type="spellStart"/>
            <w:r w:rsidRPr="004E2853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Pr="004E2853">
              <w:rPr>
                <w:rFonts w:ascii="Times New Roman" w:hAnsi="Times New Roman"/>
                <w:sz w:val="28"/>
              </w:rPr>
              <w:t xml:space="preserve"> (2 контур) MXV </w:t>
            </w:r>
            <w:proofErr w:type="spellStart"/>
            <w:r w:rsidRPr="004E285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4E2853">
              <w:rPr>
                <w:rFonts w:ascii="Times New Roman" w:hAnsi="Times New Roman"/>
                <w:sz w:val="28"/>
              </w:rPr>
              <w:t xml:space="preserve"> 32-404-1,1 КВт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4E2853">
              <w:rPr>
                <w:rFonts w:ascii="Times New Roman" w:hAnsi="Times New Roman"/>
                <w:sz w:val="28"/>
              </w:rPr>
              <w:t xml:space="preserve">асос </w:t>
            </w:r>
            <w:proofErr w:type="spellStart"/>
            <w:r w:rsidRPr="004E2853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Pr="004E2853">
              <w:rPr>
                <w:rFonts w:ascii="Times New Roman" w:hAnsi="Times New Roman"/>
                <w:sz w:val="28"/>
              </w:rPr>
              <w:t xml:space="preserve"> (1 контур) MXV </w:t>
            </w:r>
            <w:proofErr w:type="spellStart"/>
            <w:r w:rsidRPr="004E2853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4E2853">
              <w:rPr>
                <w:rFonts w:ascii="Times New Roman" w:hAnsi="Times New Roman"/>
                <w:sz w:val="28"/>
              </w:rPr>
              <w:t xml:space="preserve"> С25-205-0,75 КВт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Pr="004E2853">
              <w:rPr>
                <w:rFonts w:ascii="Times New Roman" w:hAnsi="Times New Roman"/>
                <w:sz w:val="28"/>
              </w:rPr>
              <w:t>еплообменник пластинчатый Sm47A-10 зав.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E2853">
              <w:rPr>
                <w:rFonts w:ascii="Times New Roman" w:hAnsi="Times New Roman"/>
                <w:sz w:val="28"/>
              </w:rPr>
              <w:t>№047-270737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Pr="004E2853">
              <w:rPr>
                <w:rFonts w:ascii="Times New Roman" w:hAnsi="Times New Roman"/>
                <w:sz w:val="28"/>
              </w:rPr>
              <w:t>еплообменник пластинчатый Sm47A-10 зав.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E2853">
              <w:rPr>
                <w:rFonts w:ascii="Times New Roman" w:hAnsi="Times New Roman"/>
                <w:sz w:val="28"/>
              </w:rPr>
              <w:t>№047-270738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Pr="004E285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В600-4Т-0300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Pr="004E285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В600-4Т-0300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Pr="004E285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А300-4Т-0150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 w:rsidRPr="004E2853">
              <w:rPr>
                <w:rFonts w:ascii="Times New Roman" w:hAnsi="Times New Roman"/>
                <w:sz w:val="28"/>
              </w:rPr>
              <w:t>астотный преобразователь насосного оборудования Лидер А300-4Т-0150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4E2853">
              <w:rPr>
                <w:rFonts w:ascii="Times New Roman" w:hAnsi="Times New Roman"/>
                <w:sz w:val="28"/>
              </w:rPr>
              <w:t>зел учета расхода газа</w:t>
            </w:r>
          </w:p>
        </w:tc>
      </w:tr>
      <w:tr w:rsidR="001E70A7" w:rsidRPr="004E2853" w:rsidTr="006E2C9F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4E2853">
              <w:rPr>
                <w:rFonts w:ascii="Times New Roman" w:hAnsi="Times New Roman"/>
                <w:sz w:val="28"/>
              </w:rPr>
              <w:t>зел учета тепловой энергии</w:t>
            </w:r>
          </w:p>
        </w:tc>
      </w:tr>
      <w:tr w:rsidR="001E70A7" w:rsidRPr="004E2853" w:rsidTr="006E2C9F">
        <w:trPr>
          <w:trHeight w:val="273"/>
        </w:trPr>
        <w:tc>
          <w:tcPr>
            <w:tcW w:w="709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E70A7" w:rsidRPr="004E2853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4E2853">
              <w:rPr>
                <w:rFonts w:ascii="Times New Roman" w:hAnsi="Times New Roman"/>
                <w:sz w:val="28"/>
              </w:rPr>
              <w:t>рибор учета электрической энергии</w:t>
            </w:r>
          </w:p>
        </w:tc>
      </w:tr>
      <w:tr w:rsidR="001E70A7" w:rsidRPr="004E2853" w:rsidTr="006E2C9F">
        <w:trPr>
          <w:trHeight w:val="273"/>
        </w:trPr>
        <w:tc>
          <w:tcPr>
            <w:tcW w:w="14600" w:type="dxa"/>
            <w:gridSpan w:val="4"/>
          </w:tcPr>
          <w:p w:rsidR="001E70A7" w:rsidRPr="004E2853" w:rsidRDefault="001E70A7" w:rsidP="006E2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в том числе иное имущество, образующее единое целое с объектом концессионного соглашения и</w:t>
            </w:r>
            <w:r w:rsidRPr="004E2853">
              <w:t xml:space="preserve"> </w:t>
            </w:r>
            <w:r w:rsidRPr="004E2853">
              <w:rPr>
                <w:rFonts w:ascii="Times New Roman" w:hAnsi="Times New Roman" w:cs="Times New Roman"/>
                <w:sz w:val="28"/>
                <w:szCs w:val="28"/>
              </w:rPr>
              <w:t>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</w:t>
            </w:r>
            <w:r w:rsidRPr="004E285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E70A7" w:rsidRPr="004E2853" w:rsidTr="006E2C9F">
        <w:trPr>
          <w:trHeight w:val="1014"/>
        </w:trPr>
        <w:tc>
          <w:tcPr>
            <w:tcW w:w="709" w:type="dxa"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891" w:type="dxa"/>
            <w:gridSpan w:val="3"/>
          </w:tcPr>
          <w:p w:rsidR="001E70A7" w:rsidRPr="004E2853" w:rsidRDefault="001E70A7" w:rsidP="006E2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 xml:space="preserve">Теплотрасса, назначение нежилое, протяженность 2271,2 м, адрес объекта: Ханты-Мансийский автономный округ – </w:t>
            </w:r>
            <w:proofErr w:type="spellStart"/>
            <w:r w:rsidRPr="004E2853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4E2853">
              <w:rPr>
                <w:rFonts w:ascii="Times New Roman" w:hAnsi="Times New Roman"/>
                <w:sz w:val="28"/>
                <w:szCs w:val="28"/>
              </w:rPr>
              <w:t>, Ханты-Мансийский район, д. Шапша свидетельство о государственной регистрации права серия 86-АБ, № 987</w:t>
            </w:r>
            <w:r>
              <w:rPr>
                <w:rFonts w:ascii="Times New Roman" w:hAnsi="Times New Roman"/>
                <w:sz w:val="28"/>
                <w:szCs w:val="28"/>
              </w:rPr>
              <w:t>303</w:t>
            </w:r>
            <w:r w:rsidRPr="004E2853">
              <w:rPr>
                <w:rFonts w:ascii="Times New Roman" w:hAnsi="Times New Roman"/>
                <w:sz w:val="28"/>
                <w:szCs w:val="28"/>
              </w:rPr>
              <w:t xml:space="preserve"> от 21.12.2014</w:t>
            </w:r>
          </w:p>
        </w:tc>
      </w:tr>
      <w:tr w:rsidR="001E70A7" w:rsidRPr="004E2853" w:rsidTr="006E2C9F">
        <w:trPr>
          <w:trHeight w:val="335"/>
        </w:trPr>
        <w:tc>
          <w:tcPr>
            <w:tcW w:w="709" w:type="dxa"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891" w:type="dxa"/>
            <w:gridSpan w:val="3"/>
          </w:tcPr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5F1">
              <w:rPr>
                <w:rFonts w:ascii="Times New Roman" w:hAnsi="Times New Roman"/>
                <w:sz w:val="28"/>
                <w:szCs w:val="28"/>
              </w:rPr>
              <w:t>Котел КСВ-3,15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инвентарный № 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>00-000008</w:t>
            </w:r>
            <w:r>
              <w:rPr>
                <w:rFonts w:ascii="Times New Roman" w:hAnsi="Times New Roman"/>
                <w:sz w:val="28"/>
                <w:szCs w:val="28"/>
              </w:rPr>
              <w:t>, балансовая стоимость – 1 850 000,00 руб.</w:t>
            </w:r>
          </w:p>
        </w:tc>
      </w:tr>
      <w:tr w:rsidR="001E70A7" w:rsidRPr="004E2853" w:rsidTr="006E2C9F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891" w:type="dxa"/>
            <w:gridSpan w:val="3"/>
            <w:vAlign w:val="center"/>
          </w:tcPr>
          <w:p w:rsidR="001E70A7" w:rsidRPr="005C45F1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 w:rsidRPr="005C45F1"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 xml:space="preserve"> GP-90H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инвентарный № 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>142015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балансовая стоимость – 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>718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  <w:tr w:rsidR="001E70A7" w:rsidRPr="004E2853" w:rsidTr="006E2C9F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891" w:type="dxa"/>
            <w:gridSpan w:val="3"/>
            <w:vAlign w:val="center"/>
          </w:tcPr>
          <w:p w:rsidR="001E70A7" w:rsidRPr="005C45F1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 xml:space="preserve"> GP-140H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инвентарный № 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>142014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балансовая стоимость – 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>469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  <w:tr w:rsidR="001E70A7" w:rsidRPr="004E2853" w:rsidTr="006E2C9F">
        <w:trPr>
          <w:trHeight w:val="323"/>
        </w:trPr>
        <w:tc>
          <w:tcPr>
            <w:tcW w:w="709" w:type="dxa"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3891" w:type="dxa"/>
            <w:gridSpan w:val="3"/>
            <w:vAlign w:val="center"/>
          </w:tcPr>
          <w:p w:rsidR="001E70A7" w:rsidRPr="005C45F1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5F1">
              <w:rPr>
                <w:rFonts w:ascii="Times New Roman" w:hAnsi="Times New Roman"/>
                <w:sz w:val="28"/>
                <w:szCs w:val="28"/>
              </w:rPr>
              <w:t>Горелка GIERSCH MG10-Z-L-N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инвентарный № 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>00-000068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балансовая стоимость – 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5F1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  <w:tr w:rsidR="001E70A7" w:rsidRPr="004E2853" w:rsidTr="006E2C9F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1E70A7" w:rsidRPr="004E2853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53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891" w:type="dxa"/>
            <w:gridSpan w:val="3"/>
            <w:vAlign w:val="center"/>
          </w:tcPr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F4">
              <w:rPr>
                <w:rFonts w:ascii="Times New Roman" w:hAnsi="Times New Roman"/>
                <w:sz w:val="28"/>
                <w:szCs w:val="28"/>
              </w:rPr>
              <w:t xml:space="preserve">Дизель-генератор </w:t>
            </w:r>
            <w:proofErr w:type="spellStart"/>
            <w:r w:rsidRPr="007A1FF4">
              <w:rPr>
                <w:rFonts w:ascii="Times New Roman" w:hAnsi="Times New Roman"/>
                <w:sz w:val="28"/>
                <w:szCs w:val="28"/>
              </w:rPr>
              <w:t>Вольво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инвентарный №</w:t>
            </w:r>
            <w:r w:rsidRPr="007A1FF4">
              <w:rPr>
                <w:rFonts w:ascii="Times New Roman" w:hAnsi="Times New Roman"/>
                <w:sz w:val="28"/>
                <w:szCs w:val="28"/>
              </w:rPr>
              <w:t>142062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балансовая стоимость – </w:t>
            </w:r>
            <w:r w:rsidRPr="007A1FF4">
              <w:rPr>
                <w:rFonts w:ascii="Times New Roman" w:hAnsi="Times New Roman"/>
                <w:sz w:val="28"/>
                <w:szCs w:val="28"/>
              </w:rPr>
              <w:t>1208201,59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1E70A7" w:rsidRPr="004E2853" w:rsidTr="006E2C9F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1E70A7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891" w:type="dxa"/>
            <w:gridSpan w:val="3"/>
            <w:vAlign w:val="center"/>
          </w:tcPr>
          <w:p w:rsidR="001E70A7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управления насосами 1 и 2 контура котельной, инвентарный № 141948, балансовая стоимость –</w:t>
            </w:r>
          </w:p>
          <w:p w:rsidR="001E70A7" w:rsidRPr="007A1FF4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134 745,76 руб.</w:t>
            </w:r>
          </w:p>
        </w:tc>
      </w:tr>
      <w:tr w:rsidR="001E70A7" w:rsidRPr="004E2853" w:rsidTr="006E2C9F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1E70A7" w:rsidRDefault="001E70A7" w:rsidP="006E2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3891" w:type="dxa"/>
            <w:gridSpan w:val="3"/>
            <w:vAlign w:val="center"/>
          </w:tcPr>
          <w:p w:rsidR="001E70A7" w:rsidRPr="000C0B45" w:rsidRDefault="001E70A7" w:rsidP="006E2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32-405, инвентарный № 141725, балансовая стоимость – 31 500,00 руб.</w:t>
            </w:r>
          </w:p>
        </w:tc>
      </w:tr>
    </w:tbl>
    <w:p w:rsidR="0024587C" w:rsidRDefault="0024587C"/>
    <w:sectPr w:rsidR="0024587C" w:rsidSect="00E31661">
      <w:headerReference w:type="default" r:id="rId6"/>
      <w:pgSz w:w="16838" w:h="11906" w:orient="landscape"/>
      <w:pgMar w:top="851" w:right="1134" w:bottom="1701" w:left="1134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B2" w:rsidRDefault="000779B2" w:rsidP="000539A2">
      <w:pPr>
        <w:spacing w:after="0" w:line="240" w:lineRule="auto"/>
      </w:pPr>
      <w:r>
        <w:separator/>
      </w:r>
    </w:p>
  </w:endnote>
  <w:endnote w:type="continuationSeparator" w:id="0">
    <w:p w:rsidR="000779B2" w:rsidRDefault="000779B2" w:rsidP="0005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B2" w:rsidRDefault="000779B2" w:rsidP="000539A2">
      <w:pPr>
        <w:spacing w:after="0" w:line="240" w:lineRule="auto"/>
      </w:pPr>
      <w:r>
        <w:separator/>
      </w:r>
    </w:p>
  </w:footnote>
  <w:footnote w:type="continuationSeparator" w:id="0">
    <w:p w:rsidR="000779B2" w:rsidRDefault="000779B2" w:rsidP="0005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81827"/>
      <w:docPartObj>
        <w:docPartGallery w:val="Page Numbers (Top of Page)"/>
        <w:docPartUnique/>
      </w:docPartObj>
    </w:sdtPr>
    <w:sdtContent>
      <w:p w:rsidR="000539A2" w:rsidRDefault="000539A2">
        <w:pPr>
          <w:pStyle w:val="a5"/>
          <w:jc w:val="center"/>
        </w:pPr>
        <w:r w:rsidRPr="000539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9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9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1661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0539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39A2" w:rsidRDefault="000539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0A7"/>
    <w:rsid w:val="00015A8F"/>
    <w:rsid w:val="000539A2"/>
    <w:rsid w:val="000779B2"/>
    <w:rsid w:val="001E70A7"/>
    <w:rsid w:val="0024587C"/>
    <w:rsid w:val="002F1E71"/>
    <w:rsid w:val="004D04EF"/>
    <w:rsid w:val="00831DFC"/>
    <w:rsid w:val="008E3C96"/>
    <w:rsid w:val="00BD1C54"/>
    <w:rsid w:val="00DC3FAB"/>
    <w:rsid w:val="00E3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7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E70A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5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9A2"/>
  </w:style>
  <w:style w:type="paragraph" w:styleId="a7">
    <w:name w:val="footer"/>
    <w:basedOn w:val="a"/>
    <w:link w:val="a8"/>
    <w:uiPriority w:val="99"/>
    <w:semiHidden/>
    <w:unhideWhenUsed/>
    <w:rsid w:val="0005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9A2"/>
  </w:style>
  <w:style w:type="paragraph" w:styleId="a9">
    <w:name w:val="Balloon Text"/>
    <w:basedOn w:val="a"/>
    <w:link w:val="aa"/>
    <w:uiPriority w:val="99"/>
    <w:semiHidden/>
    <w:unhideWhenUsed/>
    <w:rsid w:val="0005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5526"/>
    <w:rsid w:val="00235526"/>
    <w:rsid w:val="008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FD6BADB5B34DDC98F04EDD35DDD284">
    <w:name w:val="DDFD6BADB5B34DDC98F04EDD35DDD284"/>
    <w:rsid w:val="00235526"/>
  </w:style>
  <w:style w:type="paragraph" w:customStyle="1" w:styleId="23FA21521D184DAEA94DE646451DA197">
    <w:name w:val="23FA21521D184DAEA94DE646451DA197"/>
    <w:rsid w:val="00235526"/>
  </w:style>
  <w:style w:type="paragraph" w:customStyle="1" w:styleId="E8C7A0D4DE924C798756D09EB6B6F875">
    <w:name w:val="E8C7A0D4DE924C798756D09EB6B6F875"/>
    <w:rsid w:val="002355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4</cp:revision>
  <dcterms:created xsi:type="dcterms:W3CDTF">2015-10-01T05:59:00Z</dcterms:created>
  <dcterms:modified xsi:type="dcterms:W3CDTF">2015-10-01T06:32:00Z</dcterms:modified>
</cp:coreProperties>
</file>